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Өсімдіктердің  флоралыққұрамын, фитоценотикалыққұрылысын, олардыңэкологиялықжәнебиологиялықжағдайынзерттеуөсімдікқауымдастықтарыноңөзгеріскеалыпкеледі. Олардыхалықшаруашылығындақолдануынаыңғайландырады.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Өсімдіктердіңтаралуыжәнеолардыңтоптарының су қоймаларындапайдаболуыэкологиялықфакторлар: температура, су тынықтылығы, химиялық  ерекшеліктерінөзгертеді.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Балдырларжәне су жағалауыөсімдіктеріөздерінің  денеқұрылыстарымен  су ортасыныңжарықөткізгі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ікерекшеліктерінөзгертеді.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Рдест, роголистник жәнепланктондыбалдырлар, кейбірталшықтыбалырларжарықтың су ортасынаөтуинтенсивтігінтөмендетедіжәнеқоймдағысулардыңорташатемпературасынкөтереді. Кейбіржағдайлардақысайларындағысуықкүндеріқоймажағалауындағыөсетінқамыс, қоғаортасындағысулардыңорташатемпературасыашықөсімдікөспегенмекен 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–ж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айларменсалыстырылғандажылырақболады.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Өсімдіктерқауымдастықтарыәсерінен су қоймаларында атмосфера ауаларыныңқозғалысыбаяуланады. Су өсімдіктеріжәнебалдырлар фотосинтез процесінәтижесінде су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ортасынерігеноттегіменбайытады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. Өсімдіктержабындылары су толқындарынанжағалаулардыэрозиядансақтайдыжәнесудыңбулануынарттырады.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қоғалықауымдастықтасудыңбулануы 1,8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реткеартады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Планктон, талшықтыбалдырларжәнежоғарғысатылыөсімдіктерденелерінің су ортасындаі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руін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әтижесіндеқойматүбіндеорганикалықлайкаларпайдаболады. Әржылылайканыңжиналуынәтижесінде лайка қабаттарықалыңдайбарады. Бұ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су қоймаларыныңтереңдігінежәне су ортасыныңорганикалықминералдырежимінеәсеретеді.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Қазіргіуақытқадейінтұрақтыбірдей су өсіміктерініңэкологиялықтоптарыныңтабиғиклассификациясығылымғаенгізілмеген.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Ғылымдағы классификация негізіненөсімдіктердіңбиологиялық  ерекшеліктеріжәнетіршілікформасынанегізделген.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Зерттеушілер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және су жағалауыөсімдіктерініңэкологиялықтоптарынатүрлішеқарайды.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А.П.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Щеников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(1950) су және су жағалауыөсімдіктерінүшнегізгітопқабөледі:</w:t>
      </w:r>
    </w:p>
    <w:p w:rsidR="007C5863" w:rsidRPr="007C5863" w:rsidRDefault="007C5863" w:rsidP="007C58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– ауакеңі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ігіндеөсетінөсімдіктер.</w:t>
      </w:r>
    </w:p>
    <w:p w:rsidR="007C5863" w:rsidRPr="007C5863" w:rsidRDefault="007C5863" w:rsidP="007C58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түбінеқ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қыптіршілікететінөсімдіктер.</w:t>
      </w:r>
    </w:p>
    <w:p w:rsidR="007C5863" w:rsidRPr="007C5863" w:rsidRDefault="007C5863" w:rsidP="007C58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Суғабатыпөсеті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өсіміктер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LeoArio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(1933)  су өсімдіктерінсублиторальды, эулиторальдыжәнесуьралиторальдыдепбөлген  [1, 5-6-б.].</w:t>
      </w:r>
    </w:p>
    <w:p w:rsidR="007C5863" w:rsidRPr="007C5863" w:rsidRDefault="007C5863" w:rsidP="007C58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Steffan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(1931) су қоймаларөсімдіктерін:</w:t>
      </w:r>
    </w:p>
    <w:p w:rsidR="007C5863" w:rsidRPr="007C5863" w:rsidRDefault="007C5863" w:rsidP="007C58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жағалауы–литоральды 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ұталы.</w:t>
      </w:r>
    </w:p>
    <w:p w:rsidR="007C5863" w:rsidRPr="007C5863" w:rsidRDefault="007C5863" w:rsidP="007C58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ужағалауыбұтасыз.</w:t>
      </w:r>
    </w:p>
    <w:p w:rsidR="007C5863" w:rsidRPr="007C5863" w:rsidRDefault="007C5863" w:rsidP="007C58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 су қоймаларындаөсетінөсімдіктер [2, 18-20-б.].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Менколь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(1930) өсімдіктерді су және су жағалауыассоциацияларынабөлген. В.Сукачев (1926) су өсімдіктеріқауымастықтарын бес топқабөлген.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863" w:rsidRPr="007C5863" w:rsidRDefault="007C5863" w:rsidP="007C58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Еркінжүзуші.</w:t>
      </w:r>
    </w:p>
    <w:p w:rsidR="007C5863" w:rsidRPr="007C5863" w:rsidRDefault="007C5863" w:rsidP="007C58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түбіндебекігентолықбатыпөсеті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өсімдіктер.</w:t>
      </w:r>
    </w:p>
    <w:p w:rsidR="007C5863" w:rsidRPr="007C5863" w:rsidRDefault="007C5863" w:rsidP="007C58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інебекігенқалқыпөсетінжапырақты.</w:t>
      </w:r>
    </w:p>
    <w:p w:rsidR="007C5863" w:rsidRPr="007C5863" w:rsidRDefault="007C5863" w:rsidP="007C58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Сплавин ж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әнезибундар.</w:t>
      </w:r>
    </w:p>
    <w:p w:rsidR="007C5863" w:rsidRPr="007C5863" w:rsidRDefault="007C5863" w:rsidP="007C58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Өрекендіжапырақтыөсімдіктер[3, 56-58-б.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Доброхотова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(1940) Волга дариясыдельтасыныңөсімдіктерінтөртнегізгітоптарғабөледі: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 тереңдігінебайланыстыболмағанеркінжүзушіөсімдіктер.</w:t>
      </w:r>
    </w:p>
    <w:p w:rsidR="007C5863" w:rsidRPr="007C5863" w:rsidRDefault="007C5863" w:rsidP="007C58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 бетіндеөсетінөсімдіктер.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ә) Су ортасындаөсетінөсімдіктер.</w:t>
      </w:r>
      <w:proofErr w:type="gramEnd"/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2.Су 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інебекігенөсімдіктер.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Суғатолығымен  батыпөсеті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Суғабатыпөсетін, гүлдерісудыңү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іңгібетіндеорналасқанөсімдіктер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 бетіндеқалқыпөсетінөсімдіктер;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 бетінеөркенжәнежапырақтарыкөтерілі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өсетінөсімдіктер.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3.Судың ү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іңгіқабатындаөсетінөсімдіктерқауымдастығы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4.Аралас су өсімдіктері.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Т.Таубаев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(1954) Амударьяныңтө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іағысындаорналасқанқоймаларданөсімдіктердіңүшэкологиялықтоптарынанықтаған: су жағалауы, жартылайбатыпөсетінөсімдіктер, суғатолығыменбатыпөсетінжәнежапырақтары су бетіндеқалқып  өсеті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Ш. И. Коган  (1955) Мургаб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оазисі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қоймаларынан 6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өсімдіктерінің  экологиялықтоптарынанықтаған.</w:t>
      </w:r>
    </w:p>
    <w:p w:rsidR="007C5863" w:rsidRPr="007C5863" w:rsidRDefault="007C5863" w:rsidP="007C58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Суғатолығыменбатып, су ортасындагүлдеп, жемі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үзетінөсімдіктер.</w:t>
      </w:r>
    </w:p>
    <w:p w:rsidR="007C5863" w:rsidRPr="007C5863" w:rsidRDefault="007C5863" w:rsidP="007C58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Суғабатыпөсетінбірақтагенеративтіоргандарын су ортасынантысқоятынөсімдіктер.</w:t>
      </w:r>
    </w:p>
    <w:p w:rsidR="007C5863" w:rsidRPr="007C5863" w:rsidRDefault="007C5863" w:rsidP="007C58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жүзіндеқалқыпөсетінжапырақтыөсімдіктер.</w:t>
      </w:r>
    </w:p>
    <w:p w:rsidR="007C5863" w:rsidRPr="007C5863" w:rsidRDefault="007C5863" w:rsidP="007C58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жағалауыжәнебатпақтаөсетінөсімдіктер.</w:t>
      </w:r>
    </w:p>
    <w:p w:rsidR="007C5863" w:rsidRPr="007C5863" w:rsidRDefault="007C5863" w:rsidP="007C58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Ылғалдымекен — жайлардаөсетінөсімдіктер.</w:t>
      </w:r>
    </w:p>
    <w:p w:rsidR="007C5863" w:rsidRPr="007C5863" w:rsidRDefault="007C5863" w:rsidP="007C58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Уақытшасулықоймалардаөсетінөсімдіктер.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АрменияныңАрпатжазықтығының су қоймаларыөсімдіктерін О. М.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Зедельмейер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(1925) төрттопқаажыратты.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(1956) Аракс дариясының (Армения) өсімдіктерінзерттеп, төмендегіэкологиялықтоптардыажыратты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C5863" w:rsidRPr="007C5863" w:rsidRDefault="007C5863" w:rsidP="007C58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өсімдіктері</w:t>
      </w:r>
    </w:p>
    <w:p w:rsidR="007C5863" w:rsidRPr="007C5863" w:rsidRDefault="007C5863" w:rsidP="007C58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– батпақөсімдіктері</w:t>
      </w:r>
    </w:p>
    <w:p w:rsidR="007C5863" w:rsidRPr="007C5863" w:rsidRDefault="007C5863" w:rsidP="007C58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Шалғын – батпақтыөсімдіктер</w:t>
      </w:r>
    </w:p>
    <w:p w:rsidR="007C5863" w:rsidRPr="007C5863" w:rsidRDefault="007C5863" w:rsidP="007C58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Солончактар</w:t>
      </w:r>
      <w:proofErr w:type="spellEnd"/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су өсімдіктерін бес ярусқабөледі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C5863" w:rsidRPr="007C5863" w:rsidRDefault="007C5863" w:rsidP="007C58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іөсімдіктері (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балдырлар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5863" w:rsidRPr="007C5863" w:rsidRDefault="007C5863" w:rsidP="007C58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Қысқышөптесінөсімдіктер.</w:t>
      </w:r>
    </w:p>
    <w:p w:rsidR="007C5863" w:rsidRPr="007C5863" w:rsidRDefault="007C5863" w:rsidP="007C58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Биікө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імдіктер.</w:t>
      </w:r>
    </w:p>
    <w:p w:rsidR="007C5863" w:rsidRPr="007C5863" w:rsidRDefault="007C5863" w:rsidP="007C58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Қалқыпөсетінөсімдіктер.</w:t>
      </w:r>
    </w:p>
    <w:p w:rsidR="007C5863" w:rsidRPr="007C5863" w:rsidRDefault="007C5863" w:rsidP="007C58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бетіндегіөсімдіктер.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Автордыңайтуыбойыншақауымдастықтаекіоданкөпярусқатиі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  өсімдіктерболуымүмкін .Осындайярустылық су реттегішіжағдайында да кездесуімүмкін.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ярус бұлжерде су түбіндегібентостықорганизмдеркездеседі.Үшінші ярус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негізіненпленкалар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лепешкалы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балдырлар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бетіндеқалқыпөсетін  өсімдіктерменжабысыпөседі. Төртінші ярус су ү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індеөсетінөсімдіктербөліктерінентұрады.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Жоғарғысатылыөсімдіктернегізіненмонотонды, ал фитоценоздардыңқұрылымына, ярустылығына, өсімдіктүрлерініңценоздағыорналасуынажәнеөсімдіктіңфенологиялықфазаларынабайланысты.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кету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кейінгіуақытқадейінбалдырларқауымдастықтарының  құраушытүрлеріанықталмаған.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Jean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Sacgus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Symoens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C.Hartog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еңбектеріндеэкологиялықфакторларғабайланыстыАрдени су қоймасыбалдырларыныңқауымдастықтарыанықталған.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1.Эпитикалық көк-жасылбалдырлар.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2.Кристалды балдырларкөк-жасылбалдырларменбайланысты.</w:t>
      </w:r>
    </w:p>
    <w:bookmarkEnd w:id="0"/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3.Диатомды балдырларқауымдастығы.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4.Талшықты жасылбалдырларқауымдастығы.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В.Д.Гавриленко (1955) су өсімдіктерінзерттеу  барысындаталшықтыжәнесәулелібалдырлардыңқауымдастықтарынанықтаған. ОныңайтуыбойыншаталшықтыбалдырларAnophelesличинкасыныңөсіп-дамуынақолайлы  жағдайтуғызады.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М.М.ГоллербахжәнеЛ.М.Зауер (1959) ғылымизерттеулерібойыншатопырақбалдырларыныңжоғарғысатылыөсімдіктер мен қауымдастықтарыныңбастауыболады [5, 66-70-б.].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Л.М.Зауер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(1956) 3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ассоциацияныажыратады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Олардыңжоғарысатылыөсімдіктерменбайланысынжазады[6, 45-46-б.].</w:t>
      </w:r>
    </w:p>
    <w:p w:rsidR="007C5863" w:rsidRPr="007C5863" w:rsidRDefault="007C5863" w:rsidP="007C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Қорытакелгенде, өсімдіктерқауымдастықтары, оныңтүрлер  құрылымыбойыншажоғарғыөсімдіктер мен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балдырларды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іненажыратыпболмайды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. Өсімдіктерқауымдастығыныңтүрлерінтолық  анықтағанда,  біздеролардыңтаралузаңдылықтарын  толықтүсінеаламыз. Бірақ та көпшілікзерттеушілердіңгеоботаникалы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экологиялықғылымижұмыстарында (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Доброхотова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1940; Коган  1955;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1956 т.б.) жоғарғы  </w:t>
      </w:r>
      <w:proofErr w:type="spell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сатылы</w:t>
      </w:r>
      <w:proofErr w:type="spell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өсімдіктер  </w:t>
      </w:r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қауымдастықтарыбалдырлардықоспастанбөлекқарайды. </w:t>
      </w:r>
      <w:proofErr w:type="gramStart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C5863">
        <w:rPr>
          <w:rFonts w:ascii="Times New Roman" w:eastAsia="Times New Roman" w:hAnsi="Times New Roman" w:cs="Times New Roman"/>
          <w:sz w:val="24"/>
          <w:szCs w:val="24"/>
          <w:lang w:eastAsia="ru-RU"/>
        </w:rPr>
        <w:t>ірақ та балдырлардыңтүрлеріқауымдастықтакөптепкездеседіжәнеоларжылбойы вегетация кезеңіненөтеді. Су қойматіршілігінде  маңызды роль атқарады.</w:t>
      </w:r>
    </w:p>
    <w:p w:rsidR="00982DCD" w:rsidRDefault="00982DCD"/>
    <w:sectPr w:rsidR="00982DCD" w:rsidSect="000F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4E9"/>
    <w:multiLevelType w:val="multilevel"/>
    <w:tmpl w:val="125C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5EC8"/>
    <w:multiLevelType w:val="multilevel"/>
    <w:tmpl w:val="B146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C720F"/>
    <w:multiLevelType w:val="multilevel"/>
    <w:tmpl w:val="00A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73F2"/>
    <w:multiLevelType w:val="multilevel"/>
    <w:tmpl w:val="B58A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04C46"/>
    <w:multiLevelType w:val="multilevel"/>
    <w:tmpl w:val="D9FE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C6B42"/>
    <w:multiLevelType w:val="multilevel"/>
    <w:tmpl w:val="FCDA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10FBA"/>
    <w:multiLevelType w:val="multilevel"/>
    <w:tmpl w:val="0966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863"/>
    <w:rsid w:val="000F4815"/>
    <w:rsid w:val="001A6D5E"/>
    <w:rsid w:val="007C5863"/>
    <w:rsid w:val="008052F0"/>
    <w:rsid w:val="0098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2020-06-24T05:14:00Z</dcterms:created>
  <dcterms:modified xsi:type="dcterms:W3CDTF">2020-06-24T05:14:00Z</dcterms:modified>
</cp:coreProperties>
</file>